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Book Antiqua" w:hAnsi="Book Antiqua" w:eastAsia="Times New Roman" w:cs="Arial"/>
          <w:b/>
          <w:b/>
          <w:lang w:eastAsia="hu-HU"/>
        </w:rPr>
      </w:pPr>
      <w:r>
        <w:rPr>
          <w:rFonts w:eastAsia="Times New Roman" w:cs="Arial" w:ascii="Book Antiqua" w:hAnsi="Book Antiqua"/>
          <w:b/>
          <w:lang w:eastAsia="hu-HU"/>
        </w:rPr>
        <w:t>BALASSAGYARMAT VÁROS ÖNKORMÁNYZATA</w:t>
      </w:r>
    </w:p>
    <w:p>
      <w:pPr>
        <w:pStyle w:val="Normal"/>
        <w:spacing w:lineRule="auto" w:line="240" w:before="0" w:after="0"/>
        <w:jc w:val="center"/>
        <w:rPr>
          <w:rFonts w:ascii="Book Antiqua" w:hAnsi="Book Antiqua" w:eastAsia="Times New Roman" w:cs="Arial"/>
          <w:b/>
          <w:b/>
          <w:lang w:eastAsia="hu-HU"/>
        </w:rPr>
      </w:pPr>
      <w:r>
        <w:rPr>
          <w:rFonts w:eastAsia="Times New Roman" w:cs="Arial" w:ascii="Book Antiqua" w:hAnsi="Book Antiqua"/>
          <w:b/>
          <w:lang w:eastAsia="hu-HU"/>
        </w:rPr>
        <w:t>POLGÁRMESTERÉNEK</w:t>
      </w:r>
    </w:p>
    <w:p>
      <w:pPr>
        <w:pStyle w:val="Normal"/>
        <w:spacing w:lineRule="auto" w:line="240" w:before="0" w:after="0"/>
        <w:jc w:val="center"/>
        <w:rPr>
          <w:rFonts w:ascii="Book Antiqua" w:hAnsi="Book Antiqua" w:eastAsia="Times New Roman" w:cs="Arial"/>
          <w:b/>
          <w:b/>
          <w:lang w:eastAsia="hu-HU"/>
        </w:rPr>
      </w:pPr>
      <w:r>
        <w:rPr>
          <w:rFonts w:eastAsia="Times New Roman" w:cs="Arial" w:ascii="Book Antiqua" w:hAnsi="Book Antiqua"/>
          <w:b/>
          <w:lang w:eastAsia="hu-HU"/>
        </w:rPr>
      </w:r>
    </w:p>
    <w:p>
      <w:pPr>
        <w:pStyle w:val="Normal"/>
        <w:spacing w:lineRule="auto" w:line="240" w:before="0" w:after="0"/>
        <w:jc w:val="center"/>
        <w:rPr>
          <w:rFonts w:ascii="Book Antiqua" w:hAnsi="Book Antiqua" w:eastAsia="Times New Roman" w:cs="Arial"/>
          <w:b/>
          <w:b/>
          <w:u w:val="single"/>
          <w:lang w:eastAsia="hu-HU"/>
        </w:rPr>
      </w:pPr>
      <w:r>
        <w:rPr>
          <w:rFonts w:eastAsia="Times New Roman" w:cs="Arial" w:ascii="Book Antiqua" w:hAnsi="Book Antiqua"/>
          <w:b/>
          <w:u w:val="single"/>
          <w:lang w:eastAsia="hu-HU"/>
        </w:rPr>
        <w:t>2020. ÉVI PÁLYÁZATA SPORTRENDEZVÉNYEK TÁMOGATÁSÁRA</w:t>
      </w:r>
    </w:p>
    <w:p>
      <w:pPr>
        <w:pStyle w:val="Normal"/>
        <w:spacing w:lineRule="auto" w:line="240" w:before="0" w:after="0"/>
        <w:jc w:val="center"/>
        <w:rPr>
          <w:rFonts w:ascii="Book Antiqua" w:hAnsi="Book Antiqua" w:eastAsia="Times New Roman" w:cs="Arial"/>
          <w:b/>
          <w:b/>
          <w:u w:val="single"/>
          <w:lang w:eastAsia="hu-HU"/>
        </w:rPr>
      </w:pPr>
      <w:r>
        <w:rPr>
          <w:rFonts w:eastAsia="Times New Roman" w:cs="Arial" w:ascii="Book Antiqua" w:hAnsi="Book Antiqua"/>
          <w:b/>
          <w:u w:val="single"/>
          <w:lang w:eastAsia="hu-HU"/>
        </w:rPr>
      </w:r>
    </w:p>
    <w:p>
      <w:pPr>
        <w:pStyle w:val="Normal"/>
        <w:spacing w:lineRule="auto" w:line="240" w:before="0" w:after="0"/>
        <w:rPr>
          <w:rFonts w:ascii="Book Antiqua" w:hAnsi="Book Antiqua" w:eastAsia="Times New Roman" w:cs="Arial"/>
          <w:b/>
          <w:b/>
          <w:lang w:eastAsia="hu-HU"/>
        </w:rPr>
      </w:pPr>
      <w:r>
        <w:rPr>
          <w:rFonts w:eastAsia="Times New Roman" w:cs="Arial" w:ascii="Book Antiqua" w:hAnsi="Book Antiqua"/>
          <w:b/>
          <w:lang w:eastAsia="hu-HU"/>
        </w:rPr>
      </w:r>
    </w:p>
    <w:p>
      <w:pPr>
        <w:pStyle w:val="Normal"/>
        <w:spacing w:lineRule="auto" w:line="240" w:before="0" w:after="0"/>
        <w:jc w:val="both"/>
        <w:rPr>
          <w:rFonts w:ascii="Book Antiqua" w:hAnsi="Book Antiqua" w:eastAsia="Times New Roman" w:cs="Arial"/>
          <w:lang w:eastAsia="hu-HU"/>
        </w:rPr>
      </w:pPr>
      <w:r>
        <w:rPr>
          <w:rFonts w:eastAsia="Times New Roman" w:cs="Arial" w:ascii="Book Antiqua" w:hAnsi="Book Antiqua"/>
          <w:lang w:eastAsia="hu-HU"/>
        </w:rPr>
        <w:t>A pályázat kiírásával Balassagyarmat Város Önkormányzata szeretné elismer</w:t>
      </w:r>
      <w:bookmarkStart w:id="0" w:name="_GoBack"/>
      <w:bookmarkEnd w:id="0"/>
      <w:r>
        <w:rPr>
          <w:rFonts w:eastAsia="Times New Roman" w:cs="Arial" w:ascii="Book Antiqua" w:hAnsi="Book Antiqua"/>
          <w:lang w:eastAsia="hu-HU"/>
        </w:rPr>
        <w:t xml:space="preserve">ni és segíteni a </w:t>
      </w:r>
      <w:r>
        <w:rPr>
          <w:rFonts w:eastAsia="Times New Roman" w:cs="Arial" w:ascii="Book Antiqua" w:hAnsi="Book Antiqua"/>
          <w:bCs/>
          <w:lang w:eastAsia="hu-HU"/>
        </w:rPr>
        <w:t xml:space="preserve">helyi sportélet </w:t>
      </w:r>
      <w:r>
        <w:rPr>
          <w:rFonts w:eastAsia="Times New Roman" w:cs="Arial" w:ascii="Book Antiqua" w:hAnsi="Book Antiqua"/>
          <w:lang w:eastAsia="hu-HU"/>
        </w:rPr>
        <w:t xml:space="preserve">terén munkálkodó </w:t>
      </w:r>
      <w:r>
        <w:rPr>
          <w:rFonts w:eastAsia="Times New Roman" w:cs="Arial" w:ascii="Book Antiqua" w:hAnsi="Book Antiqua"/>
          <w:b/>
          <w:bCs/>
          <w:lang w:eastAsia="hu-HU"/>
        </w:rPr>
        <w:t>társadalmi szervezetek, alapítványok és egyéb közösségek tevékenységét</w:t>
      </w:r>
      <w:r>
        <w:rPr>
          <w:rFonts w:eastAsia="Times New Roman" w:cs="Arial" w:ascii="Book Antiqua" w:hAnsi="Book Antiqua"/>
          <w:lang w:eastAsia="hu-HU"/>
        </w:rPr>
        <w:t xml:space="preserve"> azzal, hogy részükre</w:t>
      </w:r>
    </w:p>
    <w:p>
      <w:pPr>
        <w:pStyle w:val="Normal"/>
        <w:spacing w:lineRule="auto" w:line="240" w:before="120" w:after="0"/>
        <w:jc w:val="center"/>
        <w:rPr>
          <w:rFonts w:ascii="Book Antiqua" w:hAnsi="Book Antiqua" w:eastAsia="Times New Roman" w:cs="Arial"/>
          <w:b/>
          <w:b/>
          <w:lang w:eastAsia="hu-HU"/>
        </w:rPr>
      </w:pPr>
      <w:r>
        <w:rPr>
          <w:rFonts w:eastAsia="Times New Roman" w:cs="Arial" w:ascii="Book Antiqua" w:hAnsi="Book Antiqua"/>
          <w:b/>
          <w:lang w:eastAsia="hu-HU"/>
        </w:rPr>
        <w:t>2020-ban egyszeri, vissza nem térítendő anyagi támogatást nyújt.</w:t>
      </w:r>
    </w:p>
    <w:p>
      <w:pPr>
        <w:pStyle w:val="Normal"/>
        <w:spacing w:lineRule="auto" w:line="240" w:before="0" w:after="0"/>
        <w:jc w:val="center"/>
        <w:rPr>
          <w:rFonts w:ascii="Book Antiqua" w:hAnsi="Book Antiqua" w:eastAsia="Times New Roman" w:cs="Arial"/>
          <w:b/>
          <w:b/>
          <w:lang w:eastAsia="hu-HU"/>
        </w:rPr>
      </w:pPr>
      <w:r>
        <w:rPr>
          <w:rFonts w:eastAsia="Times New Roman" w:cs="Arial" w:ascii="Book Antiqua" w:hAnsi="Book Antiqua"/>
          <w:b/>
          <w:lang w:eastAsia="hu-HU"/>
        </w:rPr>
      </w:r>
    </w:p>
    <w:p>
      <w:pPr>
        <w:pStyle w:val="Normal"/>
        <w:spacing w:lineRule="auto" w:line="240" w:before="0" w:after="0"/>
        <w:jc w:val="both"/>
        <w:rPr>
          <w:rFonts w:ascii="Book Antiqua" w:hAnsi="Book Antiqua" w:eastAsia="Times New Roman" w:cs="Arial"/>
          <w:b/>
          <w:b/>
          <w:lang w:eastAsia="hu-HU"/>
        </w:rPr>
      </w:pPr>
      <w:r>
        <w:rPr>
          <w:rFonts w:eastAsia="Times New Roman" w:cs="Arial" w:ascii="Book Antiqua" w:hAnsi="Book Antiqua"/>
          <w:b/>
          <w:lang w:eastAsia="hu-HU"/>
        </w:rPr>
        <w:t>Pályázhatnak mindazok a társadalmi szervezetek, akik</w:t>
      </w:r>
      <w:r>
        <w:rPr>
          <w:rFonts w:eastAsia="Times New Roman" w:cs="Arial" w:ascii="Book Antiqua" w:hAnsi="Book Antiqua"/>
          <w:lang w:eastAsia="hu-HU"/>
        </w:rPr>
        <w:t xml:space="preserve"> </w:t>
      </w:r>
      <w:r>
        <w:rPr>
          <w:rFonts w:eastAsia="Times New Roman" w:cs="Arial" w:ascii="Book Antiqua" w:hAnsi="Book Antiqua"/>
          <w:b/>
          <w:lang w:eastAsia="hu-HU"/>
        </w:rPr>
        <w:t>sportrendezvények szervezésével és lebonyolításával</w:t>
      </w:r>
      <w:r>
        <w:rPr>
          <w:rFonts w:eastAsia="Times New Roman" w:cs="Arial" w:ascii="Book Antiqua" w:hAnsi="Book Antiqua"/>
          <w:lang w:eastAsia="hu-HU"/>
        </w:rPr>
        <w:t xml:space="preserve"> </w:t>
      </w:r>
      <w:r>
        <w:rPr>
          <w:rFonts w:eastAsia="Times New Roman" w:cs="Arial" w:ascii="Book Antiqua" w:hAnsi="Book Antiqua"/>
          <w:b/>
          <w:lang w:eastAsia="hu-HU"/>
        </w:rPr>
        <w:t xml:space="preserve">hozzájárulnak a városi sportélet hagyományainak ápolásához, közösségi életének fejlődéséhez. </w:t>
      </w:r>
    </w:p>
    <w:p>
      <w:pPr>
        <w:pStyle w:val="Normal"/>
        <w:spacing w:lineRule="auto" w:line="240" w:before="0" w:after="0"/>
        <w:jc w:val="both"/>
        <w:rPr>
          <w:rFonts w:ascii="Book Antiqua" w:hAnsi="Book Antiqua" w:eastAsia="Times New Roman" w:cs="Arial"/>
          <w:b/>
          <w:b/>
          <w:lang w:eastAsia="hu-HU"/>
        </w:rPr>
      </w:pPr>
      <w:r>
        <w:rPr>
          <w:rFonts w:eastAsia="Times New Roman" w:cs="Arial" w:ascii="Book Antiqua" w:hAnsi="Book Antiqua"/>
          <w:b/>
          <w:lang w:eastAsia="hu-HU"/>
        </w:rPr>
      </w:r>
    </w:p>
    <w:p>
      <w:pPr>
        <w:pStyle w:val="Normal"/>
        <w:spacing w:lineRule="auto" w:line="240" w:before="0" w:after="0"/>
        <w:jc w:val="both"/>
        <w:rPr>
          <w:rFonts w:ascii="Book Antiqua" w:hAnsi="Book Antiqua" w:eastAsia="Times New Roman" w:cs="Arial"/>
          <w:b/>
          <w:b/>
          <w:u w:val="single"/>
          <w:lang w:eastAsia="hu-HU"/>
        </w:rPr>
      </w:pPr>
      <w:r>
        <w:rPr>
          <w:rFonts w:eastAsia="Times New Roman" w:cs="Arial" w:ascii="Book Antiqua" w:hAnsi="Book Antiqua"/>
          <w:b/>
          <w:u w:val="single"/>
          <w:lang w:eastAsia="hu-HU"/>
        </w:rPr>
        <w:t>Pályázni lehet minden olyan sportesemény támogatására, melyet 2020. január 1-je és 2020. március 11-e között valósítottak meg, vagy amelynek megvalósítását 2020. augusztus 15-e és december 31-e közötti időpontra tervezik.</w:t>
      </w:r>
    </w:p>
    <w:p>
      <w:pPr>
        <w:pStyle w:val="Normal"/>
        <w:spacing w:lineRule="auto" w:line="240" w:before="0" w:after="0"/>
        <w:jc w:val="both"/>
        <w:rPr>
          <w:rFonts w:ascii="Book Antiqua" w:hAnsi="Book Antiqua" w:eastAsia="Times New Roman" w:cs="Arial"/>
          <w:b/>
          <w:b/>
          <w:u w:val="single"/>
          <w:lang w:eastAsia="hu-HU"/>
        </w:rPr>
      </w:pPr>
      <w:r>
        <w:rPr>
          <w:rFonts w:eastAsia="Times New Roman" w:cs="Arial" w:ascii="Book Antiqua" w:hAnsi="Book Antiqua"/>
          <w:b/>
          <w:u w:val="single"/>
          <w:lang w:eastAsia="hu-HU"/>
        </w:rPr>
      </w:r>
    </w:p>
    <w:p>
      <w:pPr>
        <w:pStyle w:val="Normal"/>
        <w:spacing w:lineRule="auto" w:line="240" w:before="0" w:after="0"/>
        <w:jc w:val="both"/>
        <w:rPr>
          <w:rFonts w:ascii="Book Antiqua" w:hAnsi="Book Antiqua" w:eastAsia="Times New Roman" w:cs="Arial"/>
          <w:lang w:eastAsia="hu-HU"/>
        </w:rPr>
      </w:pPr>
      <w:r>
        <w:rPr>
          <w:rFonts w:eastAsia="Times New Roman" w:cs="Arial" w:ascii="Book Antiqua" w:hAnsi="Book Antiqua"/>
          <w:lang w:eastAsia="hu-HU"/>
        </w:rPr>
        <w:t xml:space="preserve">A pályázatokat </w:t>
      </w:r>
      <w:r>
        <w:rPr>
          <w:rFonts w:eastAsia="Times New Roman" w:cs="Arial" w:ascii="Book Antiqua" w:hAnsi="Book Antiqua"/>
          <w:b/>
          <w:lang w:eastAsia="hu-HU"/>
        </w:rPr>
        <w:t>két példányban kell benyújtani</w:t>
      </w:r>
      <w:r>
        <w:rPr>
          <w:rFonts w:eastAsia="Times New Roman" w:cs="Arial" w:ascii="Book Antiqua" w:hAnsi="Book Antiqua"/>
          <w:lang w:eastAsia="hu-HU"/>
        </w:rPr>
        <w:t xml:space="preserve"> a meghatározott pályázati adatlapon a Balassagyarmati Közös Önkormányzati Hivatal Önkormányzati, Humánszolgáltatási és Igazgatási Osztályára.</w:t>
      </w:r>
    </w:p>
    <w:p>
      <w:pPr>
        <w:pStyle w:val="Normal"/>
        <w:spacing w:lineRule="auto" w:line="240" w:before="0" w:after="0"/>
        <w:jc w:val="both"/>
        <w:rPr>
          <w:rFonts w:ascii="Book Antiqua" w:hAnsi="Book Antiqua" w:eastAsia="Times New Roman" w:cs="Arial"/>
          <w:lang w:eastAsia="hu-HU"/>
        </w:rPr>
      </w:pPr>
      <w:r>
        <w:rPr>
          <w:rFonts w:eastAsia="Times New Roman" w:cs="Arial" w:ascii="Book Antiqua" w:hAnsi="Book Antiqua"/>
          <w:lang w:eastAsia="hu-H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Book Antiqua" w:hAnsi="Book Antiqua"/>
          <w:lang w:eastAsia="hu-HU"/>
        </w:rPr>
        <w:t xml:space="preserve">A pályázati adatlap beszerezhető a Balassagyarmati Közös Önkormányzati Hivatal Titkárságán vagy a Mikszáth Kálmán Művelődési Központ információs szolgálatánál, elektronikus formában letölthető a </w:t>
      </w:r>
      <w:hyperlink r:id="rId2">
        <w:r>
          <w:rPr>
            <w:rStyle w:val="Internethivatkozs"/>
            <w:rFonts w:eastAsia="Times New Roman" w:cs="Arial" w:ascii="Book Antiqua" w:hAnsi="Book Antiqua"/>
            <w:color w:val="0000FF" w:themeColor="hyperlink"/>
            <w:u w:val="single"/>
            <w:lang w:eastAsia="hu-HU"/>
          </w:rPr>
          <w:t>www.balassagyarmat.hu</w:t>
        </w:r>
      </w:hyperlink>
      <w:r>
        <w:rPr>
          <w:rFonts w:eastAsia="Times New Roman" w:cs="Arial" w:ascii="Book Antiqua" w:hAnsi="Book Antiqua"/>
          <w:lang w:eastAsia="hu-HU"/>
        </w:rPr>
        <w:t xml:space="preserve"> internetes oldalról a </w:t>
      </w:r>
      <w:r>
        <w:rPr>
          <w:rFonts w:eastAsia="Times New Roman" w:cs="Arial" w:ascii="Book Antiqua" w:hAnsi="Book Antiqua"/>
          <w:i/>
          <w:lang w:eastAsia="hu-HU"/>
        </w:rPr>
        <w:t>Hirdetmények, pályázatok</w:t>
      </w:r>
      <w:r>
        <w:rPr>
          <w:rFonts w:eastAsia="Times New Roman" w:cs="Arial" w:ascii="Book Antiqua" w:hAnsi="Book Antiqua"/>
          <w:lang w:eastAsia="hu-HU"/>
        </w:rPr>
        <w:t xml:space="preserve"> menüpont alatt. </w:t>
      </w:r>
    </w:p>
    <w:p>
      <w:pPr>
        <w:pStyle w:val="Normal"/>
        <w:spacing w:lineRule="auto" w:line="240" w:before="0" w:after="0"/>
        <w:jc w:val="both"/>
        <w:rPr>
          <w:rFonts w:ascii="Book Antiqua" w:hAnsi="Book Antiqua" w:eastAsia="Times New Roman" w:cs="Arial"/>
          <w:lang w:eastAsia="hu-HU"/>
        </w:rPr>
      </w:pPr>
      <w:r>
        <w:rPr>
          <w:rFonts w:eastAsia="Times New Roman" w:cs="Arial" w:ascii="Book Antiqua" w:hAnsi="Book Antiqua"/>
          <w:lang w:eastAsia="hu-HU"/>
        </w:rPr>
      </w:r>
    </w:p>
    <w:p>
      <w:pPr>
        <w:pStyle w:val="Normal"/>
        <w:spacing w:lineRule="auto" w:line="240" w:before="0" w:after="0"/>
        <w:jc w:val="both"/>
        <w:rPr>
          <w:rFonts w:ascii="Book Antiqua" w:hAnsi="Book Antiqua" w:eastAsia="Times New Roman" w:cs="Arial"/>
          <w:b/>
          <w:b/>
          <w:u w:val="single"/>
          <w:lang w:eastAsia="hu-HU"/>
        </w:rPr>
      </w:pPr>
      <w:r>
        <w:rPr>
          <w:rFonts w:eastAsia="Times New Roman" w:cs="Arial" w:ascii="Book Antiqua" w:hAnsi="Book Antiqua"/>
          <w:b/>
          <w:lang w:eastAsia="hu-HU"/>
        </w:rPr>
        <w:t xml:space="preserve">Azok a pályázók, akik az előző évben kapott támogatással a szerződésben vállalt kötelezettségük ellenére sem számoltak el, valamint a pályázatot nem az előírt adatlapon adják be, a sportrendezvények pályázatának 2020. évi keretéből nem támogathatók. </w:t>
      </w:r>
    </w:p>
    <w:p>
      <w:pPr>
        <w:pStyle w:val="Normal"/>
        <w:spacing w:lineRule="auto" w:line="240" w:before="0" w:after="0"/>
        <w:jc w:val="both"/>
        <w:rPr>
          <w:rFonts w:ascii="Book Antiqua" w:hAnsi="Book Antiqua" w:eastAsia="Times New Roman" w:cs="Arial"/>
          <w:b/>
          <w:b/>
          <w:lang w:eastAsia="hu-HU"/>
        </w:rPr>
      </w:pPr>
      <w:r>
        <w:rPr>
          <w:rFonts w:eastAsia="Times New Roman" w:cs="Arial" w:ascii="Book Antiqua" w:hAnsi="Book Antiqua"/>
          <w:b/>
          <w:lang w:eastAsia="hu-HU"/>
        </w:rPr>
      </w:r>
    </w:p>
    <w:p>
      <w:pPr>
        <w:pStyle w:val="Normal"/>
        <w:spacing w:lineRule="auto" w:line="240" w:before="0" w:after="0"/>
        <w:jc w:val="both"/>
        <w:rPr>
          <w:rFonts w:ascii="Book Antiqua" w:hAnsi="Book Antiqua" w:eastAsia="Times New Roman" w:cs="Arial"/>
          <w:b/>
          <w:b/>
          <w:lang w:eastAsia="hu-HU"/>
        </w:rPr>
      </w:pPr>
      <w:r>
        <w:rPr>
          <w:rFonts w:eastAsia="Times New Roman" w:cs="Arial" w:ascii="Book Antiqua" w:hAnsi="Book Antiqua"/>
          <w:lang w:eastAsia="hu-HU"/>
        </w:rPr>
        <w:t xml:space="preserve">A támogatásban részesülőkkel Balassagyarmat Város Polgármestere szerződést köt. Ennek alapján </w:t>
      </w:r>
      <w:r>
        <w:rPr>
          <w:rFonts w:eastAsia="Times New Roman" w:cs="Arial" w:ascii="Book Antiqua" w:hAnsi="Book Antiqua"/>
          <w:b/>
          <w:lang w:eastAsia="hu-HU"/>
        </w:rPr>
        <w:t>az elnyert összegről részletes elszámolást kell készíteni, amelynek tartalmaznia kell a szakmai beszámolót, a megvalósítást részletezve, illetve a számlákkal igazolt, tételes pénzügyi elszámolást is.</w:t>
      </w:r>
    </w:p>
    <w:p>
      <w:pPr>
        <w:pStyle w:val="Normal"/>
        <w:spacing w:lineRule="auto" w:line="240" w:before="0" w:after="0"/>
        <w:jc w:val="both"/>
        <w:rPr>
          <w:rFonts w:ascii="Book Antiqua" w:hAnsi="Book Antiqua" w:eastAsia="Times New Roman" w:cs="Arial"/>
          <w:lang w:eastAsia="hu-HU"/>
        </w:rPr>
      </w:pPr>
      <w:r>
        <w:rPr>
          <w:rFonts w:eastAsia="Times New Roman" w:cs="Arial" w:ascii="Book Antiqua" w:hAnsi="Book Antiqua"/>
          <w:lang w:eastAsia="hu-HU"/>
        </w:rPr>
      </w:r>
    </w:p>
    <w:p>
      <w:pPr>
        <w:pStyle w:val="Normal"/>
        <w:spacing w:lineRule="auto" w:line="240" w:before="0" w:after="0"/>
        <w:rPr>
          <w:rFonts w:ascii="Book Antiqua" w:hAnsi="Book Antiqua" w:eastAsia="Times New Roman" w:cs="Arial"/>
          <w:b/>
          <w:b/>
          <w:lang w:eastAsia="hu-HU"/>
        </w:rPr>
      </w:pPr>
      <w:r>
        <w:rPr>
          <w:rFonts w:eastAsia="Times New Roman" w:cs="Arial" w:ascii="Book Antiqua" w:hAnsi="Book Antiqua"/>
          <w:b/>
          <w:lang w:eastAsia="hu-HU"/>
        </w:rPr>
        <w:t xml:space="preserve">A pályázat benyújtásának határideje: </w:t>
        <w:tab/>
        <w:t>2020. június 29. (hétfő)</w:t>
      </w:r>
    </w:p>
    <w:p>
      <w:pPr>
        <w:pStyle w:val="Normal"/>
        <w:spacing w:lineRule="auto" w:line="240" w:before="0" w:after="0"/>
        <w:rPr>
          <w:rFonts w:ascii="Book Antiqua" w:hAnsi="Book Antiqua" w:eastAsia="Times New Roman" w:cs="Arial"/>
          <w:b/>
          <w:b/>
          <w:lang w:eastAsia="hu-HU"/>
        </w:rPr>
      </w:pPr>
      <w:r>
        <w:rPr>
          <w:rFonts w:eastAsia="Times New Roman" w:cs="Arial" w:ascii="Book Antiqua" w:hAnsi="Book Antiqua"/>
          <w:b/>
          <w:lang w:eastAsia="hu-HU"/>
        </w:rPr>
        <w:t xml:space="preserve">Az elbírálás végső időpontja: </w:t>
        <w:tab/>
        <w:tab/>
        <w:t>2020. július 6. (hétfő)</w:t>
      </w:r>
    </w:p>
    <w:p>
      <w:pPr>
        <w:pStyle w:val="Normal"/>
        <w:spacing w:lineRule="auto" w:line="240" w:before="0" w:after="0"/>
        <w:jc w:val="center"/>
        <w:rPr>
          <w:rFonts w:ascii="Book Antiqua" w:hAnsi="Book Antiqua" w:eastAsia="Times New Roman" w:cs="Arial"/>
          <w:b/>
          <w:b/>
          <w:lang w:eastAsia="hu-HU"/>
        </w:rPr>
      </w:pPr>
      <w:r>
        <w:rPr>
          <w:rFonts w:eastAsia="Times New Roman" w:cs="Arial" w:ascii="Book Antiqua" w:hAnsi="Book Antiqua"/>
          <w:b/>
          <w:lang w:eastAsia="hu-H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ook Antiqu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d77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alassagyarmat.h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LibreOffice/4.4.1.2$Windows_x86 LibreOffice_project/45e2de17089c24a1fa810c8f975a7171ba4cd432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2020-06-05T09:39:00Z</dcterms:created>
  <dc:creator>ahalmosi</dc:creator>
  <dc:language>hu-HU</dc:language>
  <cp:lastModifiedBy>ahalmosi</cp:lastModifiedBy>
  <dcterms:modified xsi:type="dcterms:W3CDTF">2020-06-05T09:52:00Z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